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超危工程专项施工方案实施验收表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32"/>
        <w:gridCol w:w="147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工程名称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工程地址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结构类型</w:t>
            </w:r>
          </w:p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/层数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建筑面积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（</w:t>
            </w:r>
            <w:r>
              <w:rPr>
                <w:rFonts w:ascii="仿宋_GB2312" w:hAnsi="黑体" w:eastAsia="仿宋_GB2312" w:cs="Times New Roman"/>
                <w:szCs w:val="21"/>
              </w:rPr>
              <w:t>M</w:t>
            </w:r>
            <w:r>
              <w:rPr>
                <w:rFonts w:ascii="仿宋_GB2312" w:hAnsi="黑体" w:eastAsia="仿宋_GB2312" w:cs="Times New Roman"/>
                <w:szCs w:val="21"/>
                <w:vertAlign w:val="superscript"/>
              </w:rPr>
              <w:t>2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建设单位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设计单位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监理单位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勘察单位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监测单位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专项施工方案</w:t>
            </w:r>
          </w:p>
          <w:p>
            <w:pPr>
              <w:ind w:left="420" w:leftChars="200" w:firstLine="210" w:firstLineChars="1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方案实施情况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按照方案实施（ ）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</w:t>
            </w:r>
            <w:r>
              <w:rPr>
                <w:rFonts w:hint="eastAsia" w:ascii="仿宋_GB2312" w:hAnsi="黑体" w:eastAsia="仿宋_GB2312" w:cs="Times New Roman"/>
                <w:szCs w:val="21"/>
              </w:rPr>
              <w:t>未按照方案实施（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7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建设单位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 xml:space="preserve"> 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总监理工程师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专业监理工程师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ascii="仿宋_GB2312" w:hAnsi="黑体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专项方案编制人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施工单位专职安全生产管理人员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spacing w:line="276" w:lineRule="auto"/>
              <w:rPr>
                <w:rFonts w:ascii="仿宋_GB2312" w:hAnsi="黑体" w:eastAsia="仿宋_GB2312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分包单位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设计单位项目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勘察单位项目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监测单位</w:t>
            </w:r>
          </w:p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项目技术负责人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专家组成员（一）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专家组成员（二）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验收时间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黑体" w:eastAsia="仿宋_GB2312" w:cs="Times New Roman"/>
                <w:szCs w:val="21"/>
              </w:rPr>
            </w:pPr>
          </w:p>
          <w:p>
            <w:pPr>
              <w:spacing w:line="276" w:lineRule="auto"/>
              <w:ind w:firstLine="4830" w:firstLineChars="2300"/>
              <w:rPr>
                <w:rFonts w:ascii="仿宋_GB2312" w:hAnsi="黑体" w:eastAsia="仿宋_GB2312" w:cs="Times New Roman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Cs w:val="21"/>
              </w:rPr>
              <w:t>年</w:t>
            </w:r>
            <w:r>
              <w:rPr>
                <w:rFonts w:ascii="仿宋_GB2312" w:hAnsi="黑体" w:eastAsia="仿宋_GB2312" w:cs="Times New Roman"/>
                <w:szCs w:val="21"/>
              </w:rPr>
              <w:t xml:space="preserve">   月   日</w:t>
            </w:r>
          </w:p>
        </w:tc>
      </w:tr>
    </w:tbl>
    <w:p>
      <w:pPr>
        <w:spacing w:line="560" w:lineRule="exact"/>
        <w:ind w:right="240" w:firstLine="960" w:firstLineChars="400"/>
        <w:jc w:val="right"/>
        <w:rPr>
          <w:rFonts w:ascii="仿宋_GB2312" w:hAnsi="黑体" w:eastAsia="仿宋_GB2312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青岛市建筑施工安全监督站监制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2022-04-02T09:57:44Z</dcterms:created>
  <dc:creator>张文硕</dc:creator>
  <cp:lastModifiedBy>张文硕</cp:lastModifiedBy>
  <dcterms:modified xsi:type="dcterms:W3CDTF">2022-04-02T09:58:22Z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86916ABA73024E93A1B55788BA3A4620</vt:lpwstr>
  </property>
</Properties>
</file>